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8188" w14:textId="77777777" w:rsidR="00317D4D" w:rsidRDefault="00317D4D" w:rsidP="00442E4F">
      <w:pPr>
        <w:ind w:left="1710"/>
        <w:jc w:val="center"/>
      </w:pPr>
    </w:p>
    <w:tbl>
      <w:tblPr>
        <w:tblStyle w:val="TableGrid1"/>
        <w:tblW w:w="10260" w:type="dxa"/>
        <w:tblInd w:w="-4032" w:type="dxa"/>
        <w:tblLook w:val="04A0" w:firstRow="1" w:lastRow="0" w:firstColumn="1" w:lastColumn="0" w:noHBand="0" w:noVBand="1"/>
      </w:tblPr>
      <w:tblGrid>
        <w:gridCol w:w="6030"/>
        <w:gridCol w:w="3600"/>
        <w:gridCol w:w="630"/>
      </w:tblGrid>
      <w:tr w:rsidR="00CD6105" w:rsidRPr="00371236" w14:paraId="5500A65D" w14:textId="77777777" w:rsidTr="00CD6105">
        <w:trPr>
          <w:trHeight w:val="243"/>
        </w:trPr>
        <w:tc>
          <w:tcPr>
            <w:tcW w:w="6030" w:type="dxa"/>
          </w:tcPr>
          <w:p w14:paraId="7A8F3E4E" w14:textId="77777777" w:rsidR="00CD6105" w:rsidRPr="00CD6105" w:rsidRDefault="00CD6105" w:rsidP="003712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14835002"/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PERFORMANCE  EVALUATION</w:t>
            </w:r>
          </w:p>
        </w:tc>
        <w:tc>
          <w:tcPr>
            <w:tcW w:w="3600" w:type="dxa"/>
          </w:tcPr>
          <w:p w14:paraId="5AD039F2" w14:textId="4A38491A" w:rsidR="00CD6105" w:rsidRPr="00CD6105" w:rsidRDefault="00CD6105" w:rsidP="00981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="00C34F72">
              <w:rPr>
                <w:rFonts w:ascii="Times New Roman" w:hAnsi="Times New Roman" w:cs="Times New Roman"/>
                <w:sz w:val="32"/>
                <w:szCs w:val="32"/>
              </w:rPr>
              <w:t>Scarborough Fair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630" w:type="dxa"/>
          </w:tcPr>
          <w:p w14:paraId="014BD39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743F7DAF" w14:textId="77777777" w:rsidTr="00CD6105">
        <w:trPr>
          <w:trHeight w:val="254"/>
        </w:trPr>
        <w:tc>
          <w:tcPr>
            <w:tcW w:w="6030" w:type="dxa"/>
          </w:tcPr>
          <w:p w14:paraId="14FB1036" w14:textId="11ED8B1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C48128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3FBF70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E86322A" w14:textId="77777777" w:rsidTr="00CD6105">
        <w:trPr>
          <w:trHeight w:val="287"/>
        </w:trPr>
        <w:tc>
          <w:tcPr>
            <w:tcW w:w="6030" w:type="dxa"/>
          </w:tcPr>
          <w:p w14:paraId="42C595BD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KNOWLEDGE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(Presentation)</w:t>
            </w:r>
          </w:p>
        </w:tc>
        <w:tc>
          <w:tcPr>
            <w:tcW w:w="3600" w:type="dxa"/>
          </w:tcPr>
          <w:p w14:paraId="0DCE2D0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A1C81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D09E2EC" w14:textId="77777777" w:rsidTr="00CD6105">
        <w:trPr>
          <w:trHeight w:val="287"/>
        </w:trPr>
        <w:tc>
          <w:tcPr>
            <w:tcW w:w="6030" w:type="dxa"/>
          </w:tcPr>
          <w:p w14:paraId="4D3F28E2" w14:textId="6020DB56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1. Posture-feet/ torso/shoulders/arms</w:t>
            </w:r>
          </w:p>
        </w:tc>
        <w:tc>
          <w:tcPr>
            <w:tcW w:w="3600" w:type="dxa"/>
          </w:tcPr>
          <w:p w14:paraId="0A4F284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9C887AE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56F6312A" w14:textId="77777777" w:rsidTr="00CD6105">
        <w:trPr>
          <w:trHeight w:val="254"/>
        </w:trPr>
        <w:tc>
          <w:tcPr>
            <w:tcW w:w="6030" w:type="dxa"/>
          </w:tcPr>
          <w:p w14:paraId="3F5340DD" w14:textId="207B2118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2. Hand positions</w:t>
            </w:r>
          </w:p>
        </w:tc>
        <w:tc>
          <w:tcPr>
            <w:tcW w:w="3600" w:type="dxa"/>
          </w:tcPr>
          <w:p w14:paraId="3DCFE2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B37CE67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43C1827C" w14:textId="77777777" w:rsidTr="00CD6105">
        <w:trPr>
          <w:trHeight w:val="243"/>
        </w:trPr>
        <w:tc>
          <w:tcPr>
            <w:tcW w:w="6030" w:type="dxa"/>
          </w:tcPr>
          <w:p w14:paraId="3DC8F9E4" w14:textId="32089CBA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3. Holding instrument: angle to body/ground</w:t>
            </w:r>
          </w:p>
        </w:tc>
        <w:tc>
          <w:tcPr>
            <w:tcW w:w="3600" w:type="dxa"/>
          </w:tcPr>
          <w:p w14:paraId="1D991C2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5D9132E" w14:textId="77EB2F05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335FDE38" w14:textId="77777777" w:rsidTr="00CD6105">
        <w:trPr>
          <w:trHeight w:val="243"/>
        </w:trPr>
        <w:tc>
          <w:tcPr>
            <w:tcW w:w="6030" w:type="dxa"/>
          </w:tcPr>
          <w:p w14:paraId="71B7A06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A00008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2158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124BA9DF" w14:textId="77777777" w:rsidTr="00CD6105">
        <w:trPr>
          <w:trHeight w:val="243"/>
        </w:trPr>
        <w:tc>
          <w:tcPr>
            <w:tcW w:w="6030" w:type="dxa"/>
          </w:tcPr>
          <w:p w14:paraId="7FDCCB01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THINKING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(Mechanics)</w:t>
            </w:r>
          </w:p>
        </w:tc>
        <w:tc>
          <w:tcPr>
            <w:tcW w:w="3600" w:type="dxa"/>
          </w:tcPr>
          <w:p w14:paraId="3C606DA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5BE42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20A40BA0" w14:textId="77777777" w:rsidTr="00CD6105">
        <w:trPr>
          <w:trHeight w:val="243"/>
        </w:trPr>
        <w:tc>
          <w:tcPr>
            <w:tcW w:w="6030" w:type="dxa"/>
          </w:tcPr>
          <w:p w14:paraId="7BC0885B" w14:textId="3C234D64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4. Embouchure</w:t>
            </w:r>
          </w:p>
        </w:tc>
        <w:tc>
          <w:tcPr>
            <w:tcW w:w="3600" w:type="dxa"/>
          </w:tcPr>
          <w:p w14:paraId="2C32F5F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13B21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682E5889" w14:textId="77777777" w:rsidTr="00CD6105">
        <w:trPr>
          <w:trHeight w:val="254"/>
        </w:trPr>
        <w:tc>
          <w:tcPr>
            <w:tcW w:w="6030" w:type="dxa"/>
          </w:tcPr>
          <w:p w14:paraId="505EC8D9" w14:textId="4830DC44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5. Articulation</w:t>
            </w:r>
          </w:p>
        </w:tc>
        <w:tc>
          <w:tcPr>
            <w:tcW w:w="3600" w:type="dxa"/>
          </w:tcPr>
          <w:p w14:paraId="042FB49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352F07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9A22B1B" w14:textId="77777777" w:rsidTr="00CD6105">
        <w:trPr>
          <w:trHeight w:val="243"/>
        </w:trPr>
        <w:tc>
          <w:tcPr>
            <w:tcW w:w="6030" w:type="dxa"/>
          </w:tcPr>
          <w:p w14:paraId="55075F4D" w14:textId="4E64802B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6. Breath Support</w:t>
            </w:r>
          </w:p>
        </w:tc>
        <w:tc>
          <w:tcPr>
            <w:tcW w:w="3600" w:type="dxa"/>
          </w:tcPr>
          <w:p w14:paraId="2A0D840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8FAB0E" w14:textId="19736F8D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CD6105" w:rsidRPr="00371236" w14:paraId="6E24D3DE" w14:textId="77777777" w:rsidTr="00CD6105">
        <w:trPr>
          <w:trHeight w:val="243"/>
        </w:trPr>
        <w:tc>
          <w:tcPr>
            <w:tcW w:w="6030" w:type="dxa"/>
          </w:tcPr>
          <w:p w14:paraId="7D5C575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AD9016F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218D80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0BEB7B41" w14:textId="77777777" w:rsidTr="00CD6105">
        <w:trPr>
          <w:trHeight w:val="254"/>
        </w:trPr>
        <w:tc>
          <w:tcPr>
            <w:tcW w:w="6030" w:type="dxa"/>
          </w:tcPr>
          <w:p w14:paraId="15E0DC7E" w14:textId="77777777" w:rsidR="00CD6105" w:rsidRPr="00CD6105" w:rsidRDefault="00CD6105" w:rsidP="002C2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APPLICATION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(Musicianship)</w:t>
            </w:r>
          </w:p>
        </w:tc>
        <w:tc>
          <w:tcPr>
            <w:tcW w:w="3600" w:type="dxa"/>
          </w:tcPr>
          <w:p w14:paraId="7CD6A13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50F2C139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311FBF79" w14:textId="77777777" w:rsidTr="00CD6105">
        <w:trPr>
          <w:trHeight w:val="254"/>
        </w:trPr>
        <w:tc>
          <w:tcPr>
            <w:tcW w:w="6030" w:type="dxa"/>
          </w:tcPr>
          <w:p w14:paraId="63E43465" w14:textId="46B6C5FE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SCALE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34F72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bookmarkStart w:id="1" w:name="_GoBack"/>
            <w:bookmarkEnd w:id="1"/>
          </w:p>
        </w:tc>
        <w:tc>
          <w:tcPr>
            <w:tcW w:w="3600" w:type="dxa"/>
          </w:tcPr>
          <w:p w14:paraId="5055D24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771BB01" w14:textId="5D686CEF" w:rsidR="00CD6105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</w:tr>
      <w:tr w:rsidR="00700F10" w:rsidRPr="00371236" w14:paraId="4249A6C0" w14:textId="77777777" w:rsidTr="00CD6105">
        <w:trPr>
          <w:trHeight w:val="254"/>
        </w:trPr>
        <w:tc>
          <w:tcPr>
            <w:tcW w:w="6030" w:type="dxa"/>
          </w:tcPr>
          <w:p w14:paraId="1A41FA56" w14:textId="0CE22819" w:rsidR="00700F10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r w:rsidR="00700F10" w:rsidRPr="00CD6105">
              <w:rPr>
                <w:rFonts w:ascii="Times New Roman" w:hAnsi="Times New Roman" w:cs="Times New Roman"/>
                <w:sz w:val="32"/>
                <w:szCs w:val="32"/>
              </w:rPr>
              <w:t>Pitch Accuracy- Fingerings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SONG</w:t>
            </w:r>
          </w:p>
        </w:tc>
        <w:tc>
          <w:tcPr>
            <w:tcW w:w="3600" w:type="dxa"/>
          </w:tcPr>
          <w:p w14:paraId="702D784D" w14:textId="77777777" w:rsidR="00700F10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B6D119E" w14:textId="0F1E78B4" w:rsidR="00700F10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</w:tr>
      <w:tr w:rsidR="00CD6105" w:rsidRPr="00371236" w14:paraId="6E7A1CBD" w14:textId="77777777" w:rsidTr="00CD6105">
        <w:trPr>
          <w:trHeight w:val="243"/>
        </w:trPr>
        <w:tc>
          <w:tcPr>
            <w:tcW w:w="6030" w:type="dxa"/>
          </w:tcPr>
          <w:p w14:paraId="2A0161F2" w14:textId="4E5E35B5" w:rsidR="00CD6105" w:rsidRPr="00CD6105" w:rsidRDefault="00B159DE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Rhythmic Accuracy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00F10">
              <w:rPr>
                <w:rFonts w:ascii="Times New Roman" w:hAnsi="Times New Roman" w:cs="Times New Roman"/>
                <w:sz w:val="32"/>
                <w:szCs w:val="32"/>
              </w:rPr>
              <w:t>SONG</w:t>
            </w:r>
          </w:p>
        </w:tc>
        <w:tc>
          <w:tcPr>
            <w:tcW w:w="3600" w:type="dxa"/>
          </w:tcPr>
          <w:p w14:paraId="21A5F675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76EC9E19" w14:textId="5D90183E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D6105" w:rsidRPr="00371236" w14:paraId="04D371D4" w14:textId="77777777" w:rsidTr="00CD6105">
        <w:trPr>
          <w:trHeight w:val="254"/>
        </w:trPr>
        <w:tc>
          <w:tcPr>
            <w:tcW w:w="6030" w:type="dxa"/>
          </w:tcPr>
          <w:p w14:paraId="5DAD8202" w14:textId="574BA934" w:rsidR="00CD6105" w:rsidRPr="00CD6105" w:rsidRDefault="00700F10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D6105" w:rsidRPr="00CD6105">
              <w:rPr>
                <w:rFonts w:ascii="Times New Roman" w:hAnsi="Times New Roman" w:cs="Times New Roman"/>
                <w:sz w:val="32"/>
                <w:szCs w:val="32"/>
              </w:rPr>
              <w:t>. Tempo</w:t>
            </w:r>
          </w:p>
        </w:tc>
        <w:tc>
          <w:tcPr>
            <w:tcW w:w="3600" w:type="dxa"/>
          </w:tcPr>
          <w:p w14:paraId="092990A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A9FF053" w14:textId="7B97EA9C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D6105" w:rsidRPr="00371236" w14:paraId="37D3F05A" w14:textId="77777777" w:rsidTr="00CD6105">
        <w:trPr>
          <w:trHeight w:val="243"/>
        </w:trPr>
        <w:tc>
          <w:tcPr>
            <w:tcW w:w="6030" w:type="dxa"/>
          </w:tcPr>
          <w:p w14:paraId="3EC2850B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3600" w:type="dxa"/>
          </w:tcPr>
          <w:p w14:paraId="3278E77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5465D8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641F8858" w14:textId="77777777" w:rsidTr="00CD6105">
        <w:trPr>
          <w:trHeight w:val="254"/>
        </w:trPr>
        <w:tc>
          <w:tcPr>
            <w:tcW w:w="6030" w:type="dxa"/>
          </w:tcPr>
          <w:p w14:paraId="58B88137" w14:textId="77777777" w:rsidR="00CD6105" w:rsidRPr="00CD6105" w:rsidRDefault="00CD6105" w:rsidP="002C2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COMMUNICATION (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Musicality)</w:t>
            </w:r>
          </w:p>
        </w:tc>
        <w:tc>
          <w:tcPr>
            <w:tcW w:w="3600" w:type="dxa"/>
          </w:tcPr>
          <w:p w14:paraId="31B8F534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1FA3A5E2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105" w:rsidRPr="00371236" w14:paraId="4DC6A7D1" w14:textId="77777777" w:rsidTr="00CD6105">
        <w:trPr>
          <w:trHeight w:val="254"/>
        </w:trPr>
        <w:tc>
          <w:tcPr>
            <w:tcW w:w="6030" w:type="dxa"/>
          </w:tcPr>
          <w:p w14:paraId="28BE8F7B" w14:textId="7F49DB4F" w:rsidR="00CD6105" w:rsidRPr="00CD6105" w:rsidRDefault="00CD6105" w:rsidP="0037123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Dynamics</w:t>
            </w:r>
          </w:p>
        </w:tc>
        <w:tc>
          <w:tcPr>
            <w:tcW w:w="3600" w:type="dxa"/>
          </w:tcPr>
          <w:p w14:paraId="76BE881A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6783CF1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74D41B02" w14:textId="77777777" w:rsidTr="00CD6105">
        <w:trPr>
          <w:trHeight w:val="243"/>
        </w:trPr>
        <w:tc>
          <w:tcPr>
            <w:tcW w:w="6030" w:type="dxa"/>
          </w:tcPr>
          <w:p w14:paraId="5920D497" w14:textId="7F26A65A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Phrasing</w:t>
            </w:r>
          </w:p>
        </w:tc>
        <w:tc>
          <w:tcPr>
            <w:tcW w:w="3600" w:type="dxa"/>
          </w:tcPr>
          <w:p w14:paraId="216DE1F0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0F81778D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D6105" w:rsidRPr="00371236" w14:paraId="177DB8CC" w14:textId="77777777" w:rsidTr="00CD6105">
        <w:trPr>
          <w:trHeight w:val="254"/>
        </w:trPr>
        <w:tc>
          <w:tcPr>
            <w:tcW w:w="6030" w:type="dxa"/>
          </w:tcPr>
          <w:p w14:paraId="081D242D" w14:textId="1984523C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9D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. Tone</w:t>
            </w:r>
          </w:p>
        </w:tc>
        <w:tc>
          <w:tcPr>
            <w:tcW w:w="3600" w:type="dxa"/>
          </w:tcPr>
          <w:p w14:paraId="11249096" w14:textId="77777777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14:paraId="42CB9772" w14:textId="15D0D6FA" w:rsidR="00CD6105" w:rsidRPr="00CD6105" w:rsidRDefault="00CD6105" w:rsidP="003712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610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bookmarkEnd w:id="0"/>
    </w:tbl>
    <w:p w14:paraId="4D272F6B" w14:textId="77777777" w:rsidR="00371236" w:rsidRDefault="00371236" w:rsidP="001B28BE">
      <w:pPr>
        <w:jc w:val="center"/>
      </w:pPr>
    </w:p>
    <w:sectPr w:rsidR="00371236" w:rsidSect="00315ADF">
      <w:pgSz w:w="12240" w:h="15840"/>
      <w:pgMar w:top="1440" w:right="1440" w:bottom="1440" w:left="52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E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574622"/>
    <w:rsid w:val="00581803"/>
    <w:rsid w:val="00700F10"/>
    <w:rsid w:val="0098161D"/>
    <w:rsid w:val="009E4D3D"/>
    <w:rsid w:val="00B159DE"/>
    <w:rsid w:val="00C34F72"/>
    <w:rsid w:val="00C66258"/>
    <w:rsid w:val="00C94F4E"/>
    <w:rsid w:val="00C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  <w15:docId w15:val="{DAF90332-6EDA-4538-BD21-2F119B8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 Kettle</cp:lastModifiedBy>
  <cp:revision>7</cp:revision>
  <dcterms:created xsi:type="dcterms:W3CDTF">2020-04-20T13:34:00Z</dcterms:created>
  <dcterms:modified xsi:type="dcterms:W3CDTF">2020-05-18T19:33:00Z</dcterms:modified>
</cp:coreProperties>
</file>